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38E4" w14:textId="26543A28"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b/>
          <w:bCs/>
          <w:sz w:val="24"/>
          <w:szCs w:val="24"/>
          <w:lang w:val="en-US"/>
        </w:rPr>
        <w:t>1. Overview of the Vietnam Smart Tourism Network</w:t>
      </w:r>
    </w:p>
    <w:p w14:paraId="76B74A4F"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The Vietnam Smart Tourism Network is a collaborative academic platform dedicated to advancing smart tourism research and practice in Vietnam. It brings together scholars, practitioners, PhD students, and early-career researchers working in tourism, digital transformation, emerging technologies, management, and public policy.</w:t>
      </w:r>
    </w:p>
    <w:p w14:paraId="70AA9D7A"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The Network aims to build a vibrant and inclusive research community in Vietnam while strengthening the country’s voice in global smart tourism scholarship. It provides a supportive space for presenting research, discussing real-world initiatives, and encouraging interdisciplinary collaboration that reflects Vietnam’s unique context as a rapidly growing, culturally rich tourism destination in an emerging economy.</w:t>
      </w:r>
    </w:p>
    <w:p w14:paraId="5C6836FF"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Key research interests include AI applications in tourism, data-driven destination management, digital platforms, sustainable tourism development, cultural heritage preservation through technology, community-based tourism, and climate-resilient strategies.</w:t>
      </w:r>
    </w:p>
    <w:p w14:paraId="2512C136"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The Vietnam Smart Tourism Network promotes academic engagement by encouraging participation in major international conferences such as the World Conference on Smart Tourism (WCST) 2026 hosted in Da Nang, supporting publications in high-quality journals, and organizing regular domestic workshops and seminars with a particular focus on supporting PhD students and young researchers.</w:t>
      </w:r>
    </w:p>
    <w:p w14:paraId="5B8AEFA9"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At this stage, the Vietnam Smart Tourism Network operates as an open and flexible academic network. It values accessibility, genuine intellectual exchange, collaboration, and practical impact more than formal structures. Through broad participation, it seeks to develop a dynamic smart tourism research community that reflects both global trends and Vietnam’s distinctive realities.</w:t>
      </w:r>
    </w:p>
    <w:p w14:paraId="7C190553"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b/>
          <w:bCs/>
          <w:sz w:val="24"/>
          <w:szCs w:val="24"/>
          <w:lang w:val="en-US"/>
        </w:rPr>
        <w:t>2. The Significance of Smart Tourism in Vietnam</w:t>
      </w:r>
    </w:p>
    <w:p w14:paraId="66EE46AC"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Vietnam has become one of the fastest-growing tourism destinations in the world. In 2025, the country welcomed a record 21.2 million international visitors, marking a remarkable increase of more than 20 percent compared to the previous year and surpassing pre-pandemic levels.</w:t>
      </w:r>
    </w:p>
    <w:p w14:paraId="5E1A28B2"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This impressive growth brings significant economic opportunities. At the same time, it creates important challenges such as managing overtourism at heritage sites, addressing infrastructure pressure, reducing regional imbalances, tackling labor shortages, and protecting cultural authenticity and the natural environment in the face of climate change.</w:t>
      </w:r>
    </w:p>
    <w:p w14:paraId="2C982A4E"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Smart tourism offers a promising way forward. By thoughtfully applying technologies such as artificial intelligence, big data, digital platforms, and immersive tools, Vietnam can improve destination management, enhance visitor experiences, and support more sustainable and inclusive tourism development.</w:t>
      </w:r>
    </w:p>
    <w:p w14:paraId="649BAC8E"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 xml:space="preserve">Vietnam’s rich cultural and natural heritage, young and tech-savvy population, and strong national commitment to digital transformation create a unique and valuable setting for smart </w:t>
      </w:r>
      <w:r w:rsidRPr="009178FC">
        <w:rPr>
          <w:rFonts w:ascii="Times New Roman" w:hAnsi="Times New Roman" w:cs="Times New Roman"/>
          <w:sz w:val="24"/>
          <w:szCs w:val="24"/>
          <w:lang w:val="en-US"/>
        </w:rPr>
        <w:lastRenderedPageBreak/>
        <w:t>tourism research. The Vietnam Smart Tourism Network aims to generate knowledge that is both locally relevant and globally meaningful, while helping position Vietnam as an active contributor in international smart tourism scholarship.</w:t>
      </w:r>
    </w:p>
    <w:p w14:paraId="4337A298"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b/>
          <w:bCs/>
          <w:sz w:val="24"/>
          <w:szCs w:val="24"/>
          <w:lang w:val="en-US"/>
        </w:rPr>
        <w:t>3. Membership</w:t>
      </w:r>
    </w:p>
    <w:p w14:paraId="48658759" w14:textId="6B8FC00F" w:rsidR="009178FC" w:rsidRPr="009178FC" w:rsidRDefault="009178FC" w:rsidP="009178FC">
      <w:pPr>
        <w:jc w:val="both"/>
        <w:rPr>
          <w:rFonts w:ascii="Times New Roman" w:hAnsi="Times New Roman" w:cs="Times New Roman"/>
          <w:lang w:val="en-US"/>
        </w:rPr>
      </w:pPr>
      <w:r w:rsidRPr="009178FC">
        <w:rPr>
          <w:rFonts w:ascii="Times New Roman" w:hAnsi="Times New Roman" w:cs="Times New Roman"/>
          <w:sz w:val="24"/>
          <w:szCs w:val="24"/>
          <w:lang w:val="en-US"/>
        </w:rPr>
        <w:t>The Vietnam Smart Tourism Network warmly welcomes all Vietnamese scholars, practitioners, PhD students, and early-career researchers who are interested in smart tourism.</w:t>
      </w:r>
      <w:r w:rsidRPr="009178FC">
        <w:rPr>
          <w:rFonts w:ascii="Times New Roman" w:hAnsi="Times New Roman" w:cs="Times New Roman"/>
          <w:sz w:val="24"/>
          <w:szCs w:val="24"/>
        </w:rPr>
        <w:t xml:space="preserve"> </w:t>
      </w:r>
    </w:p>
    <w:p w14:paraId="7A062AE9" w14:textId="0847DD90" w:rsidR="009178FC" w:rsidRPr="009178FC" w:rsidRDefault="009178FC" w:rsidP="009178FC">
      <w:pPr>
        <w:jc w:val="both"/>
        <w:rPr>
          <w:rFonts w:ascii="Times New Roman" w:hAnsi="Times New Roman" w:cs="Times New Roman"/>
          <w:sz w:val="24"/>
          <w:szCs w:val="24"/>
        </w:rPr>
      </w:pPr>
      <w:r w:rsidRPr="009178FC">
        <w:rPr>
          <w:rFonts w:ascii="Times New Roman" w:hAnsi="Times New Roman" w:cs="Times New Roman"/>
          <w:sz w:val="24"/>
          <w:szCs w:val="24"/>
          <w:lang w:val="en-US"/>
        </w:rPr>
        <w:t>Membership is open and flexible. Researchers and students may participate in Network activities regardless of formal affiliation. We especially encourage PhD students and young scholars to join and take active roles in our community.</w:t>
      </w:r>
      <w:r w:rsidRPr="009178FC">
        <w:rPr>
          <w:rFonts w:ascii="Times New Roman" w:hAnsi="Times New Roman" w:cs="Times New Roman"/>
          <w:sz w:val="24"/>
          <w:szCs w:val="24"/>
        </w:rPr>
        <w:t xml:space="preserve"> </w:t>
      </w:r>
    </w:p>
    <w:p w14:paraId="59A914B8" w14:textId="77777777" w:rsidR="009178FC" w:rsidRPr="009178FC" w:rsidRDefault="009178FC" w:rsidP="009178FC">
      <w:pPr>
        <w:jc w:val="both"/>
        <w:rPr>
          <w:rFonts w:ascii="Times New Roman" w:hAnsi="Times New Roman" w:cs="Times New Roman"/>
          <w:sz w:val="24"/>
          <w:szCs w:val="24"/>
          <w:lang w:val="en-US"/>
        </w:rPr>
      </w:pPr>
      <w:r w:rsidRPr="009178FC">
        <w:rPr>
          <w:rFonts w:ascii="Times New Roman" w:hAnsi="Times New Roman" w:cs="Times New Roman"/>
          <w:sz w:val="24"/>
          <w:szCs w:val="24"/>
          <w:lang w:val="en-US"/>
        </w:rPr>
        <w:t>For inquiries, collaboration opportunities, or to express interest in joining the Vietnam Smart Tourism Network, please contact:</w:t>
      </w:r>
    </w:p>
    <w:p w14:paraId="468CBC39" w14:textId="25F3F32F" w:rsidR="009178FC" w:rsidRPr="009178FC" w:rsidRDefault="00E16635" w:rsidP="009178FC">
      <w:pPr>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Dr</w:t>
      </w:r>
      <w:r>
        <w:rPr>
          <w:rFonts w:ascii="Times New Roman" w:hAnsi="Times New Roman" w:cs="Times New Roman"/>
          <w:sz w:val="24"/>
          <w:szCs w:val="24"/>
        </w:rPr>
        <w:t xml:space="preserve">. </w:t>
      </w:r>
      <w:r w:rsidR="009178FC" w:rsidRPr="009178FC">
        <w:rPr>
          <w:rFonts w:ascii="Times New Roman" w:hAnsi="Times New Roman" w:cs="Times New Roman"/>
          <w:sz w:val="24"/>
          <w:szCs w:val="24"/>
          <w:lang w:val="en-US"/>
        </w:rPr>
        <w:t xml:space="preserve">Long Hai DUONG (Can Tho University); Email: </w:t>
      </w:r>
      <w:hyperlink r:id="rId5" w:tgtFrame="_blank" w:history="1">
        <w:r w:rsidR="009178FC" w:rsidRPr="009178FC">
          <w:rPr>
            <w:rStyle w:val="Hyperlink"/>
            <w:rFonts w:ascii="Times New Roman" w:hAnsi="Times New Roman" w:cs="Times New Roman"/>
            <w:sz w:val="24"/>
            <w:szCs w:val="24"/>
            <w:lang w:val="en-US"/>
          </w:rPr>
          <w:t>hailong@ctu.edu.vn</w:t>
        </w:r>
      </w:hyperlink>
    </w:p>
    <w:p w14:paraId="201DA755" w14:textId="66FF73F3" w:rsidR="009178FC" w:rsidRPr="00BD01D4" w:rsidRDefault="00E16635" w:rsidP="009178FC">
      <w:pPr>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Dr</w:t>
      </w:r>
      <w:r>
        <w:rPr>
          <w:rFonts w:ascii="Times New Roman" w:hAnsi="Times New Roman" w:cs="Times New Roman"/>
          <w:sz w:val="24"/>
          <w:szCs w:val="24"/>
        </w:rPr>
        <w:t xml:space="preserve">. </w:t>
      </w:r>
      <w:r w:rsidR="00F20283">
        <w:rPr>
          <w:rFonts w:ascii="Times New Roman" w:hAnsi="Times New Roman" w:cs="Times New Roman"/>
          <w:sz w:val="24"/>
          <w:szCs w:val="24"/>
          <w:lang w:val="en-US"/>
        </w:rPr>
        <w:t>Tuan</w:t>
      </w:r>
      <w:r w:rsidR="00F20283">
        <w:rPr>
          <w:rFonts w:ascii="Times New Roman" w:hAnsi="Times New Roman" w:cs="Times New Roman"/>
          <w:sz w:val="24"/>
          <w:szCs w:val="24"/>
        </w:rPr>
        <w:t xml:space="preserve"> </w:t>
      </w:r>
      <w:proofErr w:type="spellStart"/>
      <w:r w:rsidR="00F20283">
        <w:rPr>
          <w:rFonts w:ascii="Times New Roman" w:hAnsi="Times New Roman" w:cs="Times New Roman"/>
          <w:sz w:val="24"/>
          <w:szCs w:val="24"/>
        </w:rPr>
        <w:t>Nien</w:t>
      </w:r>
      <w:proofErr w:type="spellEnd"/>
      <w:r w:rsidR="00F20283">
        <w:rPr>
          <w:rFonts w:ascii="Times New Roman" w:hAnsi="Times New Roman" w:cs="Times New Roman"/>
          <w:sz w:val="24"/>
          <w:szCs w:val="24"/>
        </w:rPr>
        <w:t xml:space="preserve"> Tran</w:t>
      </w:r>
      <w:r w:rsidR="009178FC" w:rsidRPr="009178FC">
        <w:rPr>
          <w:rFonts w:ascii="Times New Roman" w:hAnsi="Times New Roman" w:cs="Times New Roman"/>
          <w:sz w:val="24"/>
          <w:szCs w:val="24"/>
          <w:lang w:val="en-US"/>
        </w:rPr>
        <w:t xml:space="preserve"> (</w:t>
      </w:r>
      <w:r w:rsidR="00F20283">
        <w:rPr>
          <w:rFonts w:ascii="Times New Roman" w:hAnsi="Times New Roman" w:cs="Times New Roman"/>
          <w:sz w:val="24"/>
          <w:szCs w:val="24"/>
          <w:lang w:val="en-US"/>
        </w:rPr>
        <w:t>Da</w:t>
      </w:r>
      <w:r w:rsidR="00F20283">
        <w:rPr>
          <w:rFonts w:ascii="Times New Roman" w:hAnsi="Times New Roman" w:cs="Times New Roman"/>
          <w:sz w:val="24"/>
          <w:szCs w:val="24"/>
        </w:rPr>
        <w:t xml:space="preserve"> Nang</w:t>
      </w:r>
      <w:r w:rsidR="009178FC" w:rsidRPr="009178FC">
        <w:rPr>
          <w:rFonts w:ascii="Times New Roman" w:hAnsi="Times New Roman" w:cs="Times New Roman"/>
          <w:sz w:val="24"/>
          <w:szCs w:val="24"/>
          <w:lang w:val="en-US"/>
        </w:rPr>
        <w:t xml:space="preserve"> University); Email: </w:t>
      </w:r>
      <w:hyperlink r:id="rId6" w:history="1">
        <w:r w:rsidR="00BD01D4" w:rsidRPr="00B417BC">
          <w:rPr>
            <w:rStyle w:val="Hyperlink"/>
            <w:rFonts w:ascii="Times New Roman" w:hAnsi="Times New Roman" w:cs="Times New Roman"/>
            <w:sz w:val="24"/>
            <w:szCs w:val="24"/>
            <w:lang w:val="en-US"/>
          </w:rPr>
          <w:t>trannientuan@due.edu.vn</w:t>
        </w:r>
      </w:hyperlink>
    </w:p>
    <w:p w14:paraId="4BD66EED" w14:textId="77777777" w:rsidR="00BD01D4" w:rsidRPr="009178FC" w:rsidRDefault="00BD01D4" w:rsidP="00BD01D4">
      <w:pPr>
        <w:ind w:left="720"/>
        <w:jc w:val="both"/>
        <w:rPr>
          <w:rFonts w:ascii="Times New Roman" w:hAnsi="Times New Roman" w:cs="Times New Roman"/>
          <w:sz w:val="24"/>
          <w:szCs w:val="24"/>
          <w:lang w:val="en-US"/>
        </w:rPr>
      </w:pPr>
    </w:p>
    <w:p w14:paraId="1B40D6A8" w14:textId="77777777" w:rsidR="0049746B" w:rsidRPr="009178FC" w:rsidRDefault="0049746B" w:rsidP="009178FC">
      <w:pPr>
        <w:jc w:val="both"/>
        <w:rPr>
          <w:rFonts w:ascii="Times New Roman" w:hAnsi="Times New Roman" w:cs="Times New Roman"/>
          <w:lang w:val="en-US"/>
        </w:rPr>
      </w:pPr>
    </w:p>
    <w:sectPr w:rsidR="0049746B" w:rsidRPr="00917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0E79"/>
    <w:multiLevelType w:val="hybridMultilevel"/>
    <w:tmpl w:val="C1708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B87638"/>
    <w:multiLevelType w:val="multilevel"/>
    <w:tmpl w:val="0FD6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103C0"/>
    <w:multiLevelType w:val="multilevel"/>
    <w:tmpl w:val="2362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D3153"/>
    <w:multiLevelType w:val="hybridMultilevel"/>
    <w:tmpl w:val="FF1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978871">
    <w:abstractNumId w:val="2"/>
  </w:num>
  <w:num w:numId="2" w16cid:durableId="636880459">
    <w:abstractNumId w:val="0"/>
  </w:num>
  <w:num w:numId="3" w16cid:durableId="1169101424">
    <w:abstractNumId w:val="3"/>
  </w:num>
  <w:num w:numId="4" w16cid:durableId="13376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F4"/>
    <w:rsid w:val="002846B9"/>
    <w:rsid w:val="003C631F"/>
    <w:rsid w:val="0049746B"/>
    <w:rsid w:val="00733811"/>
    <w:rsid w:val="007A62D3"/>
    <w:rsid w:val="009178FC"/>
    <w:rsid w:val="00A70B49"/>
    <w:rsid w:val="00AE4BF4"/>
    <w:rsid w:val="00BD01D4"/>
    <w:rsid w:val="00CF532F"/>
    <w:rsid w:val="00E16635"/>
    <w:rsid w:val="00F2028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D73C"/>
  <w15:chartTrackingRefBased/>
  <w15:docId w15:val="{A7441F9D-5F48-4B46-8738-D559F16B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B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4B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4B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4B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4B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4B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4B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4B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4B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BF4"/>
    <w:rPr>
      <w:rFonts w:eastAsiaTheme="majorEastAsia" w:cstheme="majorBidi"/>
      <w:color w:val="272727" w:themeColor="text1" w:themeTint="D8"/>
    </w:rPr>
  </w:style>
  <w:style w:type="paragraph" w:styleId="Title">
    <w:name w:val="Title"/>
    <w:basedOn w:val="Normal"/>
    <w:next w:val="Normal"/>
    <w:link w:val="TitleChar"/>
    <w:uiPriority w:val="10"/>
    <w:qFormat/>
    <w:rsid w:val="00AE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B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B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BF4"/>
    <w:rPr>
      <w:i/>
      <w:iCs/>
      <w:color w:val="404040" w:themeColor="text1" w:themeTint="BF"/>
    </w:rPr>
  </w:style>
  <w:style w:type="paragraph" w:styleId="ListParagraph">
    <w:name w:val="List Paragraph"/>
    <w:basedOn w:val="Normal"/>
    <w:uiPriority w:val="34"/>
    <w:qFormat/>
    <w:rsid w:val="00AE4BF4"/>
    <w:pPr>
      <w:ind w:left="720"/>
      <w:contextualSpacing/>
    </w:pPr>
  </w:style>
  <w:style w:type="character" w:styleId="IntenseEmphasis">
    <w:name w:val="Intense Emphasis"/>
    <w:basedOn w:val="DefaultParagraphFont"/>
    <w:uiPriority w:val="21"/>
    <w:qFormat/>
    <w:rsid w:val="00AE4BF4"/>
    <w:rPr>
      <w:i/>
      <w:iCs/>
      <w:color w:val="365F91" w:themeColor="accent1" w:themeShade="BF"/>
    </w:rPr>
  </w:style>
  <w:style w:type="paragraph" w:styleId="IntenseQuote">
    <w:name w:val="Intense Quote"/>
    <w:basedOn w:val="Normal"/>
    <w:next w:val="Normal"/>
    <w:link w:val="IntenseQuoteChar"/>
    <w:uiPriority w:val="30"/>
    <w:qFormat/>
    <w:rsid w:val="00AE4B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4BF4"/>
    <w:rPr>
      <w:i/>
      <w:iCs/>
      <w:color w:val="365F91" w:themeColor="accent1" w:themeShade="BF"/>
    </w:rPr>
  </w:style>
  <w:style w:type="character" w:styleId="IntenseReference">
    <w:name w:val="Intense Reference"/>
    <w:basedOn w:val="DefaultParagraphFont"/>
    <w:uiPriority w:val="32"/>
    <w:qFormat/>
    <w:rsid w:val="00AE4BF4"/>
    <w:rPr>
      <w:b/>
      <w:bCs/>
      <w:smallCaps/>
      <w:color w:val="365F91" w:themeColor="accent1" w:themeShade="BF"/>
      <w:spacing w:val="5"/>
    </w:rPr>
  </w:style>
  <w:style w:type="character" w:styleId="Hyperlink">
    <w:name w:val="Hyperlink"/>
    <w:basedOn w:val="DefaultParagraphFont"/>
    <w:uiPriority w:val="99"/>
    <w:unhideWhenUsed/>
    <w:rsid w:val="00AE4BF4"/>
    <w:rPr>
      <w:color w:val="0000FF" w:themeColor="hyperlink"/>
      <w:u w:val="single"/>
    </w:rPr>
  </w:style>
  <w:style w:type="character" w:styleId="UnresolvedMention">
    <w:name w:val="Unresolved Mention"/>
    <w:basedOn w:val="DefaultParagraphFont"/>
    <w:uiPriority w:val="99"/>
    <w:semiHidden/>
    <w:unhideWhenUsed/>
    <w:rsid w:val="00AE4BF4"/>
    <w:rPr>
      <w:color w:val="605E5C"/>
      <w:shd w:val="clear" w:color="auto" w:fill="E1DFDD"/>
    </w:rPr>
  </w:style>
  <w:style w:type="paragraph" w:styleId="NormalWeb">
    <w:name w:val="Normal (Web)"/>
    <w:basedOn w:val="Normal"/>
    <w:uiPriority w:val="99"/>
    <w:semiHidden/>
    <w:unhideWhenUsed/>
    <w:rsid w:val="009178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nientuan@due.edu.vn" TargetMode="External"/><Relationship Id="rId5" Type="http://schemas.openxmlformats.org/officeDocument/2006/relationships/hyperlink" Target="mailto:hailong@c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LONG DUONG</dc:creator>
  <cp:keywords/>
  <dc:description/>
  <cp:lastModifiedBy>HAI LONG DUONG</cp:lastModifiedBy>
  <cp:revision>7</cp:revision>
  <dcterms:created xsi:type="dcterms:W3CDTF">2026-05-01T10:45:00Z</dcterms:created>
  <dcterms:modified xsi:type="dcterms:W3CDTF">2026-05-02T01:45:00Z</dcterms:modified>
</cp:coreProperties>
</file>